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D6B9E" w14:textId="7E231502" w:rsidR="00A70B28" w:rsidRPr="004A6214" w:rsidRDefault="00A70B28" w:rsidP="00A70B28">
      <w:pPr>
        <w:jc w:val="center"/>
        <w:rPr>
          <w:rFonts w:ascii="Roboto" w:hAnsi="Roboto" w:cs="Calibri"/>
          <w:b/>
          <w:sz w:val="22"/>
          <w:lang w:val="de-DE"/>
        </w:rPr>
      </w:pPr>
      <w:r>
        <w:rPr>
          <w:rFonts w:ascii="Roboto" w:hAnsi="Roboto"/>
          <w:noProof/>
        </w:rPr>
        <mc:AlternateContent>
          <mc:Choice Requires="wps">
            <w:drawing>
              <wp:anchor distT="0" distB="0" distL="114300" distR="114300" simplePos="0" relativeHeight="251659264" behindDoc="0" locked="0" layoutInCell="1" allowOverlap="1" wp14:anchorId="2EA73D0A" wp14:editId="57C6BBE5">
                <wp:simplePos x="0" y="0"/>
                <wp:positionH relativeFrom="column">
                  <wp:posOffset>0</wp:posOffset>
                </wp:positionH>
                <wp:positionV relativeFrom="paragraph">
                  <wp:posOffset>0</wp:posOffset>
                </wp:positionV>
                <wp:extent cx="635000" cy="635000"/>
                <wp:effectExtent l="9525" t="9525" r="12700" b="12700"/>
                <wp:wrapNone/>
                <wp:docPr id="1" name="Casella di tes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FA194" id="_x0000_t202" coordsize="21600,21600" o:spt="202" path="m,l,21600r21600,l21600,xe">
                <v:stroke joinstyle="miter"/>
                <v:path gradientshapeok="t" o:connecttype="rect"/>
              </v:shapetype>
              <v:shape id="Casella di testo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4A6214">
        <w:rPr>
          <w:rFonts w:ascii="Roboto" w:hAnsi="Roboto" w:cs="Calibri"/>
          <w:b/>
          <w:sz w:val="22"/>
          <w:lang w:val="de-DE"/>
        </w:rPr>
        <w:t>INFORMATIONEN ÜBER DIE VERARBEITUNG VON PERSONENBEZOGENEN DATEN</w:t>
      </w:r>
    </w:p>
    <w:p w14:paraId="29767513" w14:textId="77777777" w:rsidR="00A70B28" w:rsidRPr="004A6214" w:rsidRDefault="00A70B28" w:rsidP="00A70B28">
      <w:pPr>
        <w:jc w:val="center"/>
        <w:rPr>
          <w:rFonts w:ascii="Roboto" w:hAnsi="Roboto" w:cs="Calibri"/>
          <w:b/>
          <w:sz w:val="22"/>
          <w:lang w:val="de-DE"/>
        </w:rPr>
      </w:pPr>
      <w:r w:rsidRPr="004A6214">
        <w:rPr>
          <w:rFonts w:ascii="Roboto" w:hAnsi="Roboto" w:cs="Calibri"/>
          <w:b/>
          <w:sz w:val="22"/>
          <w:lang w:val="de-DE"/>
        </w:rPr>
        <w:t>GEMÄSS ART. 13 DER EUROPÄISCHEN VERORDNUNG 2016/679</w:t>
      </w:r>
    </w:p>
    <w:p w14:paraId="40762A3A" w14:textId="77777777" w:rsidR="00A70B28" w:rsidRPr="004A6214" w:rsidRDefault="00A70B28" w:rsidP="00A70B28">
      <w:pPr>
        <w:tabs>
          <w:tab w:val="left" w:pos="7298"/>
        </w:tabs>
        <w:spacing w:line="276" w:lineRule="auto"/>
        <w:jc w:val="both"/>
        <w:rPr>
          <w:rFonts w:ascii="Roboto" w:eastAsia="Calibri" w:hAnsi="Roboto"/>
          <w:lang w:val="de-DE"/>
        </w:rPr>
      </w:pPr>
      <w:r w:rsidRPr="004A6214">
        <w:rPr>
          <w:rFonts w:ascii="Roboto" w:eastAsia="Calibri" w:hAnsi="Roboto"/>
          <w:lang w:val="de-DE"/>
        </w:rPr>
        <w:tab/>
      </w:r>
    </w:p>
    <w:p w14:paraId="103EC21F" w14:textId="77777777" w:rsidR="00A70B28" w:rsidRPr="004A6214" w:rsidRDefault="00A70B28" w:rsidP="00A70B28">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 xml:space="preserve">Lieber Kandidat, </w:t>
      </w:r>
    </w:p>
    <w:p w14:paraId="52A9EAF0" w14:textId="77777777" w:rsidR="00A70B28" w:rsidRPr="004A6214" w:rsidRDefault="00A70B28" w:rsidP="00A70B28">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Für die Zwecke der EU-Verordnung Nr. 679/2016 zum Schutz natürlicher Personen bei der Verarbeitung personenbezogener Daten teilen wir Ihnen mit, dass die von Ihnen zur Verfügung gestellten und von uns erworbenen personenbezogenen Daten in Übereinstimmung mit den in der genannten Verordnung vorgesehenen Rechtsvorschriften und den sich daraus ergebenden Rechten und Pflichten verarbeitet werden.</w:t>
      </w:r>
    </w:p>
    <w:p w14:paraId="5BA6E48F" w14:textId="77777777" w:rsidR="00A70B28" w:rsidRPr="004A6214" w:rsidRDefault="00A70B28" w:rsidP="00A70B28">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Wir informieren Sie daher über Folgendes.</w:t>
      </w:r>
    </w:p>
    <w:tbl>
      <w:tblPr>
        <w:tblStyle w:val="Grigliatabella"/>
        <w:tblW w:w="10485" w:type="dxa"/>
        <w:tblLayout w:type="fixed"/>
        <w:tblLook w:val="04A0" w:firstRow="1" w:lastRow="0" w:firstColumn="1" w:lastColumn="0" w:noHBand="0" w:noVBand="1"/>
      </w:tblPr>
      <w:tblGrid>
        <w:gridCol w:w="1696"/>
        <w:gridCol w:w="2977"/>
        <w:gridCol w:w="2552"/>
        <w:gridCol w:w="3260"/>
      </w:tblGrid>
      <w:tr w:rsidR="00A70B28" w:rsidRPr="00A70B28" w14:paraId="3BD3222F" w14:textId="77777777" w:rsidTr="004E0735">
        <w:tc>
          <w:tcPr>
            <w:tcW w:w="1696" w:type="dxa"/>
            <w:vAlign w:val="center"/>
          </w:tcPr>
          <w:p w14:paraId="2C9B26F4" w14:textId="77777777" w:rsidR="00A70B28" w:rsidRPr="004A6214" w:rsidRDefault="00A70B28" w:rsidP="004E0735">
            <w:pPr>
              <w:spacing w:line="276" w:lineRule="auto"/>
              <w:jc w:val="center"/>
              <w:rPr>
                <w:rFonts w:ascii="Roboto" w:eastAsia="Calibri" w:hAnsi="Roboto" w:cstheme="majorHAnsi"/>
                <w:b/>
                <w:sz w:val="14"/>
                <w:szCs w:val="14"/>
              </w:rPr>
            </w:pPr>
            <w:r w:rsidRPr="004A6214">
              <w:rPr>
                <w:rFonts w:ascii="Roboto" w:eastAsia="Calibri" w:hAnsi="Roboto" w:cstheme="majorHAnsi"/>
                <w:b/>
                <w:sz w:val="14"/>
                <w:szCs w:val="14"/>
              </w:rPr>
              <w:t>DATENVERANTWORTLICHER</w:t>
            </w:r>
          </w:p>
        </w:tc>
        <w:tc>
          <w:tcPr>
            <w:tcW w:w="8789" w:type="dxa"/>
            <w:gridSpan w:val="3"/>
          </w:tcPr>
          <w:p w14:paraId="573232C9" w14:textId="77777777" w:rsidR="00A70B28" w:rsidRPr="004A6214" w:rsidRDefault="00A70B28" w:rsidP="004E0735">
            <w:pPr>
              <w:spacing w:line="276" w:lineRule="auto"/>
              <w:ind w:left="34"/>
              <w:jc w:val="both"/>
              <w:rPr>
                <w:rFonts w:ascii="Roboto" w:hAnsi="Roboto" w:cstheme="majorHAnsi"/>
                <w:sz w:val="14"/>
                <w:szCs w:val="14"/>
                <w:lang w:val="de-DE"/>
              </w:rPr>
            </w:pPr>
            <w:r w:rsidRPr="004A6214">
              <w:rPr>
                <w:rFonts w:ascii="Roboto" w:hAnsi="Roboto" w:cstheme="majorHAnsi"/>
                <w:sz w:val="14"/>
                <w:szCs w:val="14"/>
                <w:lang w:val="de-DE"/>
              </w:rPr>
              <w:t xml:space="preserve">Der Datenverantwortlicher ist </w:t>
            </w:r>
            <w:r w:rsidRPr="004A6214">
              <w:rPr>
                <w:rFonts w:ascii="Roboto" w:hAnsi="Roboto" w:cstheme="majorHAnsi"/>
                <w:b/>
                <w:bCs/>
                <w:sz w:val="14"/>
                <w:szCs w:val="14"/>
                <w:lang w:val="de-DE"/>
              </w:rPr>
              <w:t>MAIRANIA 857 SOC. COOP</w:t>
            </w:r>
            <w:r w:rsidRPr="004A6214">
              <w:rPr>
                <w:rFonts w:ascii="Roboto" w:hAnsi="Roboto" w:cstheme="majorHAnsi"/>
                <w:sz w:val="14"/>
                <w:szCs w:val="14"/>
                <w:lang w:val="de-DE"/>
              </w:rPr>
              <w:t xml:space="preserve"> mit Sitz in </w:t>
            </w:r>
            <w:proofErr w:type="spellStart"/>
            <w:r w:rsidRPr="004A6214">
              <w:rPr>
                <w:rFonts w:ascii="Roboto" w:hAnsi="Roboto" w:cstheme="majorHAnsi"/>
                <w:b/>
                <w:bCs/>
                <w:sz w:val="14"/>
                <w:szCs w:val="14"/>
                <w:lang w:val="de-DE"/>
              </w:rPr>
              <w:t>Cavourstr</w:t>
            </w:r>
            <w:proofErr w:type="spellEnd"/>
            <w:r w:rsidRPr="004A6214">
              <w:rPr>
                <w:rFonts w:ascii="Roboto" w:hAnsi="Roboto" w:cstheme="majorHAnsi"/>
                <w:b/>
                <w:bCs/>
                <w:sz w:val="14"/>
                <w:szCs w:val="14"/>
                <w:lang w:val="de-DE"/>
              </w:rPr>
              <w:t>., 1 - 39012 MERAN (BZ)</w:t>
            </w:r>
            <w:r w:rsidRPr="004A6214">
              <w:rPr>
                <w:rFonts w:ascii="Roboto" w:hAnsi="Roboto" w:cstheme="majorHAnsi"/>
                <w:sz w:val="14"/>
                <w:szCs w:val="14"/>
                <w:lang w:val="de-DE"/>
              </w:rPr>
              <w:t xml:space="preserve">, MwSt. NR. </w:t>
            </w:r>
            <w:r w:rsidRPr="004A6214">
              <w:rPr>
                <w:rFonts w:ascii="Roboto" w:hAnsi="Roboto" w:cstheme="majorHAnsi"/>
                <w:b/>
                <w:bCs/>
                <w:sz w:val="14"/>
                <w:szCs w:val="14"/>
                <w:lang w:val="de-DE"/>
              </w:rPr>
              <w:t>02432040216</w:t>
            </w:r>
            <w:r w:rsidRPr="004A6214">
              <w:rPr>
                <w:rFonts w:ascii="Roboto" w:hAnsi="Roboto" w:cstheme="majorHAnsi"/>
                <w:sz w:val="14"/>
                <w:szCs w:val="14"/>
                <w:lang w:val="de-DE"/>
              </w:rPr>
              <w:t xml:space="preserve"> und kann jederzeit telefonisch unter der Nummer </w:t>
            </w:r>
            <w:r w:rsidRPr="004A6214">
              <w:rPr>
                <w:rFonts w:ascii="Roboto" w:hAnsi="Roboto" w:cstheme="majorHAnsi"/>
                <w:b/>
                <w:bCs/>
                <w:sz w:val="14"/>
                <w:szCs w:val="14"/>
                <w:lang w:val="de-DE"/>
              </w:rPr>
              <w:t>0473 230128</w:t>
            </w:r>
            <w:r w:rsidRPr="004A6214">
              <w:rPr>
                <w:rFonts w:ascii="Roboto" w:hAnsi="Roboto" w:cstheme="majorHAnsi"/>
                <w:sz w:val="14"/>
                <w:szCs w:val="14"/>
                <w:lang w:val="de-DE"/>
              </w:rPr>
              <w:t xml:space="preserve"> oder per E-Mail unter der Adresse </w:t>
            </w:r>
            <w:r w:rsidRPr="004A6214">
              <w:rPr>
                <w:rFonts w:ascii="Roboto" w:hAnsi="Roboto" w:cstheme="majorHAnsi"/>
                <w:b/>
                <w:bCs/>
                <w:sz w:val="14"/>
                <w:szCs w:val="14"/>
                <w:lang w:val="de-DE"/>
              </w:rPr>
              <w:t>info@mairania857.org</w:t>
            </w:r>
            <w:r w:rsidRPr="004A6214">
              <w:rPr>
                <w:rFonts w:ascii="Roboto" w:hAnsi="Roboto" w:cstheme="majorHAnsi"/>
                <w:sz w:val="14"/>
                <w:szCs w:val="14"/>
                <w:lang w:val="de-DE"/>
              </w:rPr>
              <w:t xml:space="preserve"> kontaktiert werden.</w:t>
            </w:r>
          </w:p>
        </w:tc>
      </w:tr>
      <w:tr w:rsidR="00A70B28" w:rsidRPr="00A70B28" w14:paraId="622DF812" w14:textId="77777777" w:rsidTr="004E0735">
        <w:tc>
          <w:tcPr>
            <w:tcW w:w="1696" w:type="dxa"/>
            <w:vAlign w:val="center"/>
          </w:tcPr>
          <w:p w14:paraId="2DD344C2" w14:textId="77777777" w:rsidR="00A70B28" w:rsidRPr="004A6214" w:rsidRDefault="00A70B28" w:rsidP="004E0735">
            <w:pPr>
              <w:spacing w:line="276" w:lineRule="auto"/>
              <w:jc w:val="center"/>
              <w:rPr>
                <w:rFonts w:ascii="Roboto" w:eastAsia="Calibri" w:hAnsi="Roboto" w:cstheme="majorHAnsi"/>
                <w:sz w:val="14"/>
                <w:szCs w:val="14"/>
              </w:rPr>
            </w:pPr>
            <w:r w:rsidRPr="004A6214">
              <w:rPr>
                <w:rFonts w:ascii="Roboto" w:eastAsia="Calibri" w:hAnsi="Roboto" w:cstheme="majorHAnsi"/>
                <w:b/>
                <w:sz w:val="14"/>
                <w:szCs w:val="14"/>
              </w:rPr>
              <w:t>ART DER VERARBEITETEN DATEN</w:t>
            </w:r>
          </w:p>
        </w:tc>
        <w:tc>
          <w:tcPr>
            <w:tcW w:w="8789" w:type="dxa"/>
            <w:gridSpan w:val="3"/>
          </w:tcPr>
          <w:p w14:paraId="1D019E98" w14:textId="77777777" w:rsidR="00A70B28" w:rsidRPr="004A6214" w:rsidRDefault="00A70B28" w:rsidP="004E0735">
            <w:pPr>
              <w:spacing w:line="276" w:lineRule="auto"/>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Der Datenverantwortlicher verarbeitet Daten, die unter die Definitionen der Artikel 4 und 9 der Verordnung fallen, darunter beispielsweise, aber nicht ausschließlich, Vorname, Nachname, Telefonnummer, E-Mail-Adresse sowie besondere Kategorien personenbezogener Daten wie rassische oder ethnische Herkunft, politische Meinungen oder Gewerkschaftszugehörigkeit, Gesundheitsdaten und alle anderen Informationen, die in Ihrem Lebenslauf enthalten sind oder bei Vorstellungsgesprächen mitgeteilt werden, usw., im Folgenden zusammenfassend " Persönliche Daten" genannt.</w:t>
            </w:r>
          </w:p>
        </w:tc>
      </w:tr>
      <w:tr w:rsidR="00A70B28" w:rsidRPr="00A70B28" w14:paraId="1A753C9B" w14:textId="77777777" w:rsidTr="004E0735">
        <w:trPr>
          <w:trHeight w:val="78"/>
        </w:trPr>
        <w:tc>
          <w:tcPr>
            <w:tcW w:w="1696" w:type="dxa"/>
            <w:vAlign w:val="center"/>
          </w:tcPr>
          <w:p w14:paraId="1892B5FD" w14:textId="77777777" w:rsidR="00A70B28" w:rsidRPr="004A6214" w:rsidRDefault="00A70B28" w:rsidP="004E0735">
            <w:pPr>
              <w:spacing w:line="276" w:lineRule="auto"/>
              <w:jc w:val="center"/>
              <w:rPr>
                <w:rFonts w:ascii="Roboto" w:eastAsia="Calibri" w:hAnsi="Roboto" w:cstheme="majorHAnsi"/>
                <w:sz w:val="14"/>
                <w:szCs w:val="14"/>
                <w:lang w:val="de-DE"/>
              </w:rPr>
            </w:pPr>
            <w:r w:rsidRPr="004A6214">
              <w:rPr>
                <w:rFonts w:ascii="Roboto" w:eastAsia="Calibri" w:hAnsi="Roboto" w:cstheme="majorHAnsi"/>
                <w:b/>
                <w:sz w:val="14"/>
                <w:szCs w:val="14"/>
                <w:lang w:val="de-DE"/>
              </w:rPr>
              <w:t>ZWECK/RECHTSGRUNDLAGE/FOLGEN DER NICHT-VERARBEITUNG</w:t>
            </w:r>
          </w:p>
        </w:tc>
        <w:tc>
          <w:tcPr>
            <w:tcW w:w="2977" w:type="dxa"/>
            <w:vAlign w:val="center"/>
          </w:tcPr>
          <w:p w14:paraId="4F5C7085" w14:textId="77777777" w:rsidR="00A70B28" w:rsidRPr="004A6214" w:rsidRDefault="00A70B28" w:rsidP="004E0735">
            <w:pPr>
              <w:spacing w:line="276" w:lineRule="auto"/>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Ihre persönlichen Daten werden zum Zweck der Durchführung von Vorstellungsgesprächen und für alle Zwecke der Personalauswahl verarbeitet.</w:t>
            </w:r>
          </w:p>
        </w:tc>
        <w:tc>
          <w:tcPr>
            <w:tcW w:w="2552" w:type="dxa"/>
            <w:vAlign w:val="center"/>
          </w:tcPr>
          <w:p w14:paraId="28556E57" w14:textId="77777777" w:rsidR="00A70B28" w:rsidRPr="004A6214" w:rsidRDefault="00A70B28" w:rsidP="004E0735">
            <w:pPr>
              <w:spacing w:line="276" w:lineRule="auto"/>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die Erfüllung vorvertraglicher Pflichten, denen der für die Verarbeitung Verantwortliche unterliegt</w:t>
            </w:r>
          </w:p>
        </w:tc>
        <w:tc>
          <w:tcPr>
            <w:tcW w:w="3260" w:type="dxa"/>
            <w:vAlign w:val="center"/>
          </w:tcPr>
          <w:p w14:paraId="7076D924" w14:textId="77777777" w:rsidR="00A70B28" w:rsidRPr="004A6214" w:rsidRDefault="00A70B28" w:rsidP="004E0735">
            <w:pPr>
              <w:spacing w:line="276" w:lineRule="auto"/>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Die Übermittlung der Daten ist obligatorisch und macht die Verwaltung des Vertragsverhältnisses gemäß den geltenden arbeitsrechtlichen Bestimmungen unmöglich, wenn sie nicht erfolgt.</w:t>
            </w:r>
          </w:p>
        </w:tc>
      </w:tr>
      <w:tr w:rsidR="00A70B28" w:rsidRPr="00A70B28" w14:paraId="1C222913" w14:textId="77777777" w:rsidTr="004E0735">
        <w:trPr>
          <w:trHeight w:val="75"/>
        </w:trPr>
        <w:tc>
          <w:tcPr>
            <w:tcW w:w="1696" w:type="dxa"/>
            <w:vAlign w:val="center"/>
          </w:tcPr>
          <w:p w14:paraId="1EA2C9F9" w14:textId="77777777" w:rsidR="00A70B28" w:rsidRPr="004A6214" w:rsidRDefault="00A70B28" w:rsidP="004E0735">
            <w:pPr>
              <w:spacing w:line="276" w:lineRule="auto"/>
              <w:jc w:val="center"/>
              <w:rPr>
                <w:rFonts w:ascii="Roboto" w:eastAsia="Calibri" w:hAnsi="Roboto" w:cstheme="majorHAnsi"/>
                <w:b/>
                <w:sz w:val="14"/>
                <w:szCs w:val="14"/>
              </w:rPr>
            </w:pPr>
            <w:r w:rsidRPr="004A6214">
              <w:rPr>
                <w:rFonts w:ascii="Roboto" w:eastAsia="Calibri" w:hAnsi="Roboto" w:cstheme="majorHAnsi"/>
                <w:b/>
                <w:sz w:val="14"/>
                <w:szCs w:val="14"/>
              </w:rPr>
              <w:t xml:space="preserve">DATENVERARBEITUNGSMETHODEN </w:t>
            </w:r>
          </w:p>
        </w:tc>
        <w:tc>
          <w:tcPr>
            <w:tcW w:w="8789" w:type="dxa"/>
            <w:gridSpan w:val="3"/>
          </w:tcPr>
          <w:p w14:paraId="662B09C1"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Die Verarbeitung personenbezogener Daten erfolgt unter der Aufsicht des für die Verarbeitung Verantwortlichen durch Personen, die gemäß Artikel 29 der Datenschutz-Grundverordnung (DSGVO) eigens für die Verarbeitung dieser Daten ernannt, ermächtigt und beauftragt wurden, unter Verwendung manueller, computergestützter oder telematischer Instrumente, mit einer streng auf die Zwecke bezogenen Logik und in jedem Fall so, dass die Vertraulichkeit und Sicherheit der personenbezogenen Daten gewährleistet ist. Die Verarbeitung personenbezogener Daten kann im Auftrag des für die Verarbeitung Verantwortlichen auch durch Datenverarbeiter erfolgen, die gemäß Artikel 28 der Datenschutz-Grundverordnung eigens beauftragt werden.</w:t>
            </w:r>
          </w:p>
        </w:tc>
      </w:tr>
      <w:tr w:rsidR="00A70B28" w:rsidRPr="00A70B28" w14:paraId="205803E1" w14:textId="77777777" w:rsidTr="004E0735">
        <w:trPr>
          <w:trHeight w:val="75"/>
        </w:trPr>
        <w:tc>
          <w:tcPr>
            <w:tcW w:w="1696" w:type="dxa"/>
            <w:vAlign w:val="center"/>
          </w:tcPr>
          <w:p w14:paraId="658E9052" w14:textId="77777777" w:rsidR="00A70B28" w:rsidRPr="004A6214" w:rsidRDefault="00A70B28" w:rsidP="004E0735">
            <w:pPr>
              <w:spacing w:line="276" w:lineRule="auto"/>
              <w:jc w:val="center"/>
              <w:rPr>
                <w:rFonts w:ascii="Roboto" w:eastAsia="Calibri" w:hAnsi="Roboto" w:cstheme="majorHAnsi"/>
                <w:b/>
                <w:sz w:val="14"/>
                <w:szCs w:val="14"/>
              </w:rPr>
            </w:pPr>
            <w:r w:rsidRPr="004A6214">
              <w:rPr>
                <w:rFonts w:ascii="Roboto" w:eastAsia="Calibri" w:hAnsi="Roboto" w:cstheme="majorHAnsi"/>
                <w:b/>
                <w:sz w:val="14"/>
                <w:szCs w:val="14"/>
              </w:rPr>
              <w:t>DATENEMPFÄNGER</w:t>
            </w:r>
          </w:p>
        </w:tc>
        <w:tc>
          <w:tcPr>
            <w:tcW w:w="8789" w:type="dxa"/>
            <w:gridSpan w:val="3"/>
          </w:tcPr>
          <w:p w14:paraId="29439280"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 xml:space="preserve">Um die oben beschriebenen Zwecke zu erreichen, kann der für die Verarbeitung Verantwortliche die Daten an Mitarbeiter des für die Verarbeitung Verantwortlichen, an externe Berater in den Bereichen Buchhaltung, Steuern und Arbeitsrecht, an Rechtsberater usw. weitergeben. </w:t>
            </w:r>
          </w:p>
        </w:tc>
      </w:tr>
      <w:tr w:rsidR="00A70B28" w:rsidRPr="00A70B28" w14:paraId="7B66182A" w14:textId="77777777" w:rsidTr="004E0735">
        <w:trPr>
          <w:trHeight w:val="75"/>
        </w:trPr>
        <w:tc>
          <w:tcPr>
            <w:tcW w:w="1696" w:type="dxa"/>
          </w:tcPr>
          <w:p w14:paraId="6B999E3C" w14:textId="77777777" w:rsidR="00A70B28" w:rsidRPr="004A6214" w:rsidRDefault="00A70B28" w:rsidP="004E0735">
            <w:pPr>
              <w:spacing w:line="276" w:lineRule="auto"/>
              <w:jc w:val="center"/>
              <w:rPr>
                <w:rFonts w:ascii="Roboto" w:eastAsia="Calibri" w:hAnsi="Roboto" w:cstheme="majorHAnsi"/>
                <w:b/>
                <w:sz w:val="14"/>
                <w:szCs w:val="14"/>
                <w:lang w:val="de-DE"/>
              </w:rPr>
            </w:pPr>
            <w:r w:rsidRPr="004A6214">
              <w:rPr>
                <w:rFonts w:ascii="Roboto" w:eastAsia="Calibri" w:hAnsi="Roboto" w:cstheme="majorHAnsi"/>
                <w:b/>
                <w:sz w:val="14"/>
                <w:szCs w:val="14"/>
                <w:lang w:val="de-DE"/>
              </w:rPr>
              <w:t>ÜBERMITTLUNG VON DATEN IN LÄNDER AUSSERHALB DER EU</w:t>
            </w:r>
          </w:p>
        </w:tc>
        <w:tc>
          <w:tcPr>
            <w:tcW w:w="8789" w:type="dxa"/>
            <w:gridSpan w:val="3"/>
          </w:tcPr>
          <w:p w14:paraId="7F585948"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Der für die Verarbeitung Verantwortliche übermittelt die in seinem Besitz befindlichen Daten nicht in Länder außerhalb des Europäischen Wirtschaftsraums.</w:t>
            </w:r>
          </w:p>
        </w:tc>
      </w:tr>
      <w:tr w:rsidR="00A70B28" w:rsidRPr="00A70B28" w14:paraId="2413E3A1" w14:textId="77777777" w:rsidTr="004E0735">
        <w:trPr>
          <w:trHeight w:val="75"/>
        </w:trPr>
        <w:tc>
          <w:tcPr>
            <w:tcW w:w="1696" w:type="dxa"/>
            <w:vAlign w:val="center"/>
          </w:tcPr>
          <w:p w14:paraId="16B9EA96" w14:textId="77777777" w:rsidR="00A70B28" w:rsidRPr="004A6214" w:rsidRDefault="00A70B28" w:rsidP="004E0735">
            <w:pPr>
              <w:spacing w:line="276" w:lineRule="auto"/>
              <w:jc w:val="center"/>
              <w:rPr>
                <w:rFonts w:ascii="Roboto" w:eastAsia="Calibri" w:hAnsi="Roboto" w:cstheme="majorHAnsi"/>
                <w:b/>
                <w:sz w:val="14"/>
                <w:szCs w:val="14"/>
              </w:rPr>
            </w:pPr>
            <w:r w:rsidRPr="004A6214">
              <w:rPr>
                <w:rFonts w:ascii="Roboto" w:eastAsia="Calibri" w:hAnsi="Roboto" w:cstheme="majorHAnsi"/>
                <w:b/>
                <w:sz w:val="14"/>
                <w:szCs w:val="14"/>
              </w:rPr>
              <w:t>SPEICHERUNG VON PERSONENBEZOGENEN DATEN</w:t>
            </w:r>
          </w:p>
        </w:tc>
        <w:tc>
          <w:tcPr>
            <w:tcW w:w="8789" w:type="dxa"/>
            <w:gridSpan w:val="3"/>
          </w:tcPr>
          <w:p w14:paraId="7569428C"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Wenn das Auswahlverfahren nicht erfolgreich ist, werden Ihre persönlichen Daten für weitere 2 Jahre gespeichert, um Sie bei zukünftigen Auswahlverfahren zu berücksichtigen;</w:t>
            </w:r>
          </w:p>
          <w:p w14:paraId="622AEEB1"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Wenn Sie das Auswahlverfahren erfolgreich durchlaufen haben, werden Ihre personenbezogenen Daten Teil Ihrer Personalakte und für einen Zeitraum von 10 Jahren ab der Ausstellung Ihrer letzten Gehaltsabrechnung oder eines entsprechenden Buchungsbelegs aufbewahrt.</w:t>
            </w:r>
          </w:p>
        </w:tc>
      </w:tr>
      <w:tr w:rsidR="00A70B28" w:rsidRPr="00A70B28" w14:paraId="26CB86B5" w14:textId="77777777" w:rsidTr="004E0735">
        <w:trPr>
          <w:trHeight w:val="75"/>
        </w:trPr>
        <w:tc>
          <w:tcPr>
            <w:tcW w:w="1696" w:type="dxa"/>
            <w:vAlign w:val="center"/>
          </w:tcPr>
          <w:p w14:paraId="2A105D79" w14:textId="77777777" w:rsidR="00A70B28" w:rsidRPr="004A6214" w:rsidRDefault="00A70B28" w:rsidP="004E0735">
            <w:pPr>
              <w:spacing w:line="276" w:lineRule="auto"/>
              <w:jc w:val="center"/>
              <w:rPr>
                <w:rFonts w:ascii="Roboto" w:eastAsia="Calibri" w:hAnsi="Roboto" w:cstheme="majorHAnsi"/>
                <w:b/>
                <w:sz w:val="14"/>
                <w:szCs w:val="14"/>
              </w:rPr>
            </w:pPr>
            <w:r w:rsidRPr="004A6214">
              <w:rPr>
                <w:rFonts w:ascii="Roboto" w:eastAsia="Calibri" w:hAnsi="Roboto" w:cstheme="majorHAnsi"/>
                <w:b/>
                <w:sz w:val="14"/>
                <w:szCs w:val="14"/>
              </w:rPr>
              <w:t xml:space="preserve">RECHTE DER BETROFFENEN PERSON </w:t>
            </w:r>
          </w:p>
        </w:tc>
        <w:tc>
          <w:tcPr>
            <w:tcW w:w="8789" w:type="dxa"/>
            <w:gridSpan w:val="3"/>
          </w:tcPr>
          <w:p w14:paraId="50DEB775"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Gemäß den Artikeln 15 bis 22 der DSGVO haben Sie das Recht auf:</w:t>
            </w:r>
          </w:p>
          <w:p w14:paraId="0B30EECE" w14:textId="77777777" w:rsidR="00A70B28" w:rsidRPr="004A6214" w:rsidRDefault="00A70B28" w:rsidP="004E0735">
            <w:pPr>
              <w:spacing w:line="276" w:lineRule="auto"/>
              <w:jc w:val="both"/>
              <w:rPr>
                <w:rFonts w:ascii="Roboto" w:eastAsia="Calibri" w:hAnsi="Roboto" w:cstheme="majorHAnsi"/>
                <w:sz w:val="14"/>
                <w:szCs w:val="14"/>
                <w:lang w:val="de-DE"/>
              </w:rPr>
            </w:pPr>
          </w:p>
          <w:p w14:paraId="6F460C81" w14:textId="77777777" w:rsidR="00A70B28" w:rsidRPr="004A6214" w:rsidRDefault="00A70B28" w:rsidP="00A70B28">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um eine Bestätigung der Existenz oder Nicht-Existenz Ihrer persönlichen Daten bitten;</w:t>
            </w:r>
          </w:p>
          <w:p w14:paraId="6D5AAF7D" w14:textId="77777777" w:rsidR="00A70B28" w:rsidRPr="004A6214" w:rsidRDefault="00A70B28" w:rsidP="00A70B28">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Informationen über die Zwecke der Verarbeitung, die Kategorien personenbezogener Daten, die Empfänger oder Kategorien von Empfängern, an die die personenbezogenen Daten weitergegeben wurden oder werden, und, soweit möglich, über die Dauer der Speicherung zu erhalten;</w:t>
            </w:r>
          </w:p>
          <w:p w14:paraId="4B0B4DB7" w14:textId="77777777" w:rsidR="00A70B28" w:rsidRPr="004A6214" w:rsidRDefault="00A70B28" w:rsidP="00A70B28">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die Aktualisierung, Berichtigung und Löschung von Daten zu erwirken;</w:t>
            </w:r>
          </w:p>
          <w:p w14:paraId="0BB13056" w14:textId="77777777" w:rsidR="00A70B28" w:rsidRPr="004A6214" w:rsidRDefault="00A70B28" w:rsidP="00A70B28">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die Einschränkung der Verarbeitung zu erhalten;</w:t>
            </w:r>
          </w:p>
          <w:p w14:paraId="27981854" w14:textId="77777777" w:rsidR="00A70B28" w:rsidRPr="004A6214" w:rsidRDefault="00A70B28" w:rsidP="00A70B28">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die Übertragbarkeit der Daten zu erhalten, d. h. sie von einem für die Verarbeitung Verantwortlichen in einem strukturierten, allgemein gebräuchlichen und maschinenlesbaren Format zu erhalten und sie ungehindert an einen anderen für die Verarbeitung Verantwortlichen zu übermitteln;</w:t>
            </w:r>
          </w:p>
          <w:p w14:paraId="10EA1421" w14:textId="77777777" w:rsidR="00A70B28" w:rsidRPr="004A6214" w:rsidRDefault="00A70B28" w:rsidP="00A70B28">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lang w:val="de-DE"/>
              </w:rPr>
            </w:pPr>
            <w:r w:rsidRPr="004A6214">
              <w:rPr>
                <w:rFonts w:ascii="Roboto" w:eastAsia="Calibri" w:hAnsi="Roboto" w:cstheme="majorHAnsi"/>
                <w:sz w:val="14"/>
                <w:szCs w:val="14"/>
                <w:lang w:val="de-DE"/>
              </w:rPr>
              <w:t xml:space="preserve">der automatisierten Entscheidungsfindung in Bezug auf natürliche Personen, einschließlich </w:t>
            </w:r>
            <w:proofErr w:type="spellStart"/>
            <w:r w:rsidRPr="004A6214">
              <w:rPr>
                <w:rFonts w:ascii="Roboto" w:eastAsia="Calibri" w:hAnsi="Roboto" w:cstheme="majorHAnsi"/>
                <w:sz w:val="14"/>
                <w:szCs w:val="14"/>
                <w:lang w:val="de-DE"/>
              </w:rPr>
              <w:t>Profiling</w:t>
            </w:r>
            <w:proofErr w:type="spellEnd"/>
            <w:r w:rsidRPr="004A6214">
              <w:rPr>
                <w:rFonts w:ascii="Roboto" w:eastAsia="Calibri" w:hAnsi="Roboto" w:cstheme="majorHAnsi"/>
                <w:sz w:val="14"/>
                <w:szCs w:val="14"/>
                <w:lang w:val="de-DE"/>
              </w:rPr>
              <w:t>, widersprechen.</w:t>
            </w:r>
          </w:p>
          <w:p w14:paraId="7F12DFA5" w14:textId="77777777" w:rsidR="00A70B28" w:rsidRPr="004A6214" w:rsidRDefault="00A70B28" w:rsidP="004E0735">
            <w:pPr>
              <w:spacing w:line="276" w:lineRule="auto"/>
              <w:jc w:val="both"/>
              <w:rPr>
                <w:rFonts w:ascii="Roboto" w:eastAsia="Calibri" w:hAnsi="Roboto" w:cstheme="majorHAnsi"/>
                <w:sz w:val="14"/>
                <w:szCs w:val="14"/>
                <w:lang w:val="de-DE"/>
              </w:rPr>
            </w:pPr>
          </w:p>
          <w:p w14:paraId="121ABCD9" w14:textId="77777777" w:rsidR="00A70B28" w:rsidRPr="004A6214" w:rsidRDefault="00A70B28" w:rsidP="004E0735">
            <w:pPr>
              <w:autoSpaceDE w:val="0"/>
              <w:autoSpaceDN w:val="0"/>
              <w:adjustRightInd w:val="0"/>
              <w:rPr>
                <w:rFonts w:ascii="Roboto" w:eastAsia="Calibri" w:hAnsi="Roboto" w:cstheme="majorHAnsi"/>
                <w:sz w:val="14"/>
                <w:szCs w:val="14"/>
                <w:lang w:val="de-DE"/>
              </w:rPr>
            </w:pPr>
            <w:r w:rsidRPr="004A6214">
              <w:rPr>
                <w:rFonts w:ascii="Roboto" w:eastAsia="Calibri" w:hAnsi="Roboto" w:cstheme="majorHAnsi"/>
                <w:sz w:val="14"/>
                <w:szCs w:val="14"/>
                <w:lang w:val="de-DE"/>
              </w:rPr>
              <w:t>Sie haben auch das Recht, eine Beschwerde bei der Aufsichtsbehörde (Datenschutzbehörde - www.garanteprivacy.it) einzureichen.</w:t>
            </w:r>
          </w:p>
        </w:tc>
      </w:tr>
      <w:tr w:rsidR="00A70B28" w:rsidRPr="00A70B28" w14:paraId="4669D326" w14:textId="77777777" w:rsidTr="004E0735">
        <w:trPr>
          <w:trHeight w:val="75"/>
        </w:trPr>
        <w:tc>
          <w:tcPr>
            <w:tcW w:w="1696" w:type="dxa"/>
            <w:vAlign w:val="center"/>
          </w:tcPr>
          <w:p w14:paraId="68FB983B" w14:textId="77777777" w:rsidR="00A70B28" w:rsidRPr="004A6214" w:rsidRDefault="00A70B28" w:rsidP="004E0735">
            <w:pPr>
              <w:spacing w:line="276" w:lineRule="auto"/>
              <w:jc w:val="center"/>
              <w:rPr>
                <w:rFonts w:ascii="Roboto" w:eastAsia="Calibri" w:hAnsi="Roboto" w:cstheme="majorHAnsi"/>
                <w:b/>
                <w:sz w:val="14"/>
                <w:szCs w:val="14"/>
                <w:lang w:val="de-DE"/>
              </w:rPr>
            </w:pPr>
            <w:r w:rsidRPr="004A6214">
              <w:rPr>
                <w:rFonts w:ascii="Roboto" w:eastAsia="Calibri" w:hAnsi="Roboto" w:cstheme="majorHAnsi"/>
                <w:b/>
                <w:sz w:val="14"/>
                <w:szCs w:val="14"/>
                <w:lang w:val="de-DE"/>
              </w:rPr>
              <w:t>WIE DIE RECHTE DER BETROFFENEN PERSON AUSGEÜBT WERDEN KÖNNEN</w:t>
            </w:r>
          </w:p>
        </w:tc>
        <w:tc>
          <w:tcPr>
            <w:tcW w:w="8789" w:type="dxa"/>
            <w:gridSpan w:val="3"/>
          </w:tcPr>
          <w:p w14:paraId="170BFE68" w14:textId="77777777" w:rsidR="00A70B28" w:rsidRPr="004A6214" w:rsidRDefault="00A70B28" w:rsidP="004E0735">
            <w:pPr>
              <w:spacing w:line="276" w:lineRule="auto"/>
              <w:jc w:val="both"/>
              <w:rPr>
                <w:rFonts w:ascii="Roboto" w:hAnsi="Roboto" w:cstheme="majorHAnsi"/>
                <w:sz w:val="14"/>
                <w:szCs w:val="14"/>
                <w:lang w:val="de-DE"/>
              </w:rPr>
            </w:pPr>
            <w:r w:rsidRPr="004A6214">
              <w:rPr>
                <w:rFonts w:ascii="Roboto" w:eastAsia="Calibri" w:hAnsi="Roboto" w:cstheme="majorHAnsi"/>
                <w:sz w:val="14"/>
                <w:szCs w:val="14"/>
                <w:lang w:val="de-DE"/>
              </w:rPr>
              <w:t xml:space="preserve">Um Ihre Rechte auszuüben, können Sie sich jederzeit direkt an der Datenverantwortlichen unter der Adresse </w:t>
            </w:r>
            <w:r w:rsidRPr="004A6214">
              <w:rPr>
                <w:rFonts w:ascii="Roboto" w:hAnsi="Roboto" w:cstheme="majorHAnsi"/>
                <w:sz w:val="14"/>
                <w:szCs w:val="14"/>
                <w:lang w:val="de-DE"/>
              </w:rPr>
              <w:t xml:space="preserve">&lt;&lt; </w:t>
            </w:r>
            <w:proofErr w:type="gramStart"/>
            <w:r w:rsidRPr="004A6214">
              <w:rPr>
                <w:rFonts w:ascii="Roboto" w:hAnsi="Roboto" w:cstheme="majorHAnsi"/>
                <w:sz w:val="14"/>
                <w:szCs w:val="14"/>
                <w:lang w:val="de-DE"/>
              </w:rPr>
              <w:t>EMAIL</w:t>
            </w:r>
            <w:proofErr w:type="gramEnd"/>
            <w:r w:rsidRPr="004A6214">
              <w:rPr>
                <w:rFonts w:ascii="Roboto" w:hAnsi="Roboto" w:cstheme="majorHAnsi"/>
                <w:sz w:val="14"/>
                <w:szCs w:val="14"/>
                <w:lang w:val="de-DE"/>
              </w:rPr>
              <w:t>_TIT_BODY&gt;&gt; oder telefonisch</w:t>
            </w:r>
            <w:r w:rsidRPr="004A6214">
              <w:rPr>
                <w:rFonts w:ascii="Roboto" w:hAnsi="Roboto" w:cstheme="majorHAnsi"/>
                <w:b/>
                <w:bCs/>
                <w:sz w:val="14"/>
                <w:szCs w:val="14"/>
                <w:lang w:val="de-DE"/>
              </w:rPr>
              <w:t xml:space="preserve"> </w:t>
            </w:r>
            <w:r w:rsidRPr="004A6214">
              <w:rPr>
                <w:rFonts w:ascii="Roboto" w:hAnsi="Roboto" w:cstheme="majorHAnsi"/>
                <w:sz w:val="14"/>
                <w:szCs w:val="14"/>
                <w:lang w:val="de-DE"/>
              </w:rPr>
              <w:t xml:space="preserve">unter der Nummer </w:t>
            </w:r>
            <w:r w:rsidRPr="004A6214">
              <w:rPr>
                <w:rFonts w:ascii="Roboto" w:hAnsi="Roboto" w:cstheme="majorHAnsi"/>
                <w:b/>
                <w:bCs/>
                <w:sz w:val="14"/>
                <w:szCs w:val="14"/>
                <w:lang w:val="de-DE"/>
              </w:rPr>
              <w:t>0473 230128</w:t>
            </w:r>
            <w:r w:rsidRPr="004A6214">
              <w:rPr>
                <w:rFonts w:ascii="Roboto" w:hAnsi="Roboto" w:cstheme="majorHAnsi"/>
                <w:sz w:val="14"/>
                <w:szCs w:val="14"/>
                <w:lang w:val="de-DE"/>
              </w:rPr>
              <w:t xml:space="preserve"> </w:t>
            </w:r>
            <w:r w:rsidRPr="004A6214">
              <w:rPr>
                <w:rFonts w:ascii="Roboto" w:eastAsia="Calibri" w:hAnsi="Roboto" w:cstheme="majorHAnsi"/>
                <w:sz w:val="14"/>
                <w:szCs w:val="14"/>
                <w:lang w:val="de-DE"/>
              </w:rPr>
              <w:t>wenden</w:t>
            </w:r>
            <w:r w:rsidRPr="004A6214">
              <w:rPr>
                <w:rFonts w:ascii="Roboto" w:hAnsi="Roboto" w:cstheme="majorHAnsi"/>
                <w:sz w:val="14"/>
                <w:szCs w:val="14"/>
                <w:lang w:val="de-DE"/>
              </w:rPr>
              <w:t>.</w:t>
            </w:r>
          </w:p>
          <w:p w14:paraId="422B8FA2" w14:textId="77777777" w:rsidR="00A70B28" w:rsidRPr="004A6214" w:rsidRDefault="00A70B28" w:rsidP="004E0735">
            <w:pPr>
              <w:spacing w:line="276" w:lineRule="auto"/>
              <w:jc w:val="both"/>
              <w:rPr>
                <w:rFonts w:ascii="Roboto" w:eastAsia="Calibri" w:hAnsi="Roboto" w:cstheme="majorHAnsi"/>
                <w:sz w:val="14"/>
                <w:szCs w:val="14"/>
                <w:lang w:val="de-DE"/>
              </w:rPr>
            </w:pPr>
          </w:p>
          <w:p w14:paraId="1C320801" w14:textId="77777777" w:rsidR="00A70B28" w:rsidRPr="004A6214" w:rsidRDefault="00A70B28" w:rsidP="004E0735">
            <w:pPr>
              <w:spacing w:line="276"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Der Datenverantwortliche wird dies unverzüglich und in jedem Fall spätestens einen Monat nach Erhalt Ihres Antrags tun. Die Frist kann unter Berücksichtigung der Komplexität und der Zahl der eingegangenen Anträge erforderlichenfalls um zwei Monate verlängert werden. In diesem Fall unterrichtet der Datenverantwortliche Sie innerhalb eines Monats nach Eingang Ihres Antrags über die Gründe für die Verlängerung.</w:t>
            </w:r>
          </w:p>
        </w:tc>
      </w:tr>
      <w:tr w:rsidR="00A70B28" w:rsidRPr="00A70B28" w14:paraId="732B6676" w14:textId="77777777" w:rsidTr="004E0735">
        <w:trPr>
          <w:cantSplit/>
          <w:trHeight w:val="764"/>
        </w:trPr>
        <w:tc>
          <w:tcPr>
            <w:tcW w:w="1696" w:type="dxa"/>
            <w:vAlign w:val="center"/>
          </w:tcPr>
          <w:p w14:paraId="64D628E7" w14:textId="77777777" w:rsidR="00A70B28" w:rsidRPr="004A6214" w:rsidRDefault="00A70B28" w:rsidP="004E0735">
            <w:pPr>
              <w:spacing w:line="276" w:lineRule="auto"/>
              <w:jc w:val="center"/>
              <w:rPr>
                <w:rFonts w:ascii="Roboto" w:eastAsia="Calibri" w:hAnsi="Roboto" w:cstheme="majorHAnsi"/>
                <w:b/>
                <w:sz w:val="14"/>
                <w:szCs w:val="14"/>
              </w:rPr>
            </w:pPr>
            <w:r w:rsidRPr="004A6214">
              <w:rPr>
                <w:rFonts w:ascii="Roboto" w:eastAsia="Calibri" w:hAnsi="Roboto" w:cstheme="majorHAnsi"/>
                <w:b/>
                <w:sz w:val="14"/>
                <w:szCs w:val="14"/>
              </w:rPr>
              <w:t>ANERKENNUNGSERKLÄRUNG</w:t>
            </w:r>
          </w:p>
        </w:tc>
        <w:tc>
          <w:tcPr>
            <w:tcW w:w="8789" w:type="dxa"/>
            <w:gridSpan w:val="3"/>
          </w:tcPr>
          <w:p w14:paraId="06EC066E" w14:textId="77777777" w:rsidR="00A70B28" w:rsidRPr="004A6214" w:rsidRDefault="00A70B28" w:rsidP="004E0735">
            <w:pPr>
              <w:spacing w:line="276" w:lineRule="auto"/>
              <w:jc w:val="both"/>
              <w:rPr>
                <w:rFonts w:ascii="Roboto" w:eastAsia="Calibri" w:hAnsi="Roboto" w:cstheme="majorHAnsi"/>
                <w:sz w:val="14"/>
                <w:szCs w:val="14"/>
                <w:lang w:val="de-DE"/>
              </w:rPr>
            </w:pPr>
          </w:p>
          <w:p w14:paraId="27BF5BA4" w14:textId="77777777" w:rsidR="00A70B28" w:rsidRPr="004A6214" w:rsidRDefault="00A70B28" w:rsidP="004E0735">
            <w:pPr>
              <w:spacing w:line="480" w:lineRule="auto"/>
              <w:jc w:val="both"/>
              <w:rPr>
                <w:rFonts w:ascii="Roboto" w:eastAsia="Calibri" w:hAnsi="Roboto" w:cstheme="majorHAnsi"/>
                <w:sz w:val="14"/>
                <w:szCs w:val="14"/>
                <w:lang w:val="de-DE"/>
              </w:rPr>
            </w:pPr>
            <w:r w:rsidRPr="004A6214">
              <w:rPr>
                <w:rFonts w:ascii="Roboto" w:eastAsia="Calibri" w:hAnsi="Roboto" w:cstheme="majorHAnsi"/>
                <w:sz w:val="14"/>
                <w:szCs w:val="14"/>
                <w:lang w:val="de-DE"/>
              </w:rPr>
              <w:t>Ich, der/die Unterzeichnende ______________________________________________________________________________, geboren am ________________________________________ auf ____ / ________, erkläre, dass ich dieses Informationsblatt gelesen und seinen Inhalt verstanden habe.</w:t>
            </w:r>
          </w:p>
        </w:tc>
      </w:tr>
    </w:tbl>
    <w:p w14:paraId="6306AC6F" w14:textId="77777777" w:rsidR="00A70B28" w:rsidRPr="004A6214" w:rsidRDefault="00A70B28" w:rsidP="00A70B28">
      <w:pPr>
        <w:spacing w:line="276" w:lineRule="auto"/>
        <w:jc w:val="both"/>
        <w:rPr>
          <w:rFonts w:ascii="Roboto" w:eastAsia="Calibri" w:hAnsi="Roboto" w:cstheme="majorHAnsi"/>
          <w:sz w:val="14"/>
          <w:szCs w:val="14"/>
          <w:lang w:val="de-DE"/>
        </w:rPr>
      </w:pPr>
    </w:p>
    <w:tbl>
      <w:tblPr>
        <w:tblStyle w:val="Grigliatabella"/>
        <w:tblW w:w="10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4023"/>
        <w:gridCol w:w="3208"/>
      </w:tblGrid>
      <w:tr w:rsidR="00A70B28" w:rsidRPr="004A6214" w14:paraId="6FDBBF9E" w14:textId="77777777" w:rsidTr="004E0735">
        <w:tc>
          <w:tcPr>
            <w:tcW w:w="3207" w:type="dxa"/>
            <w:tcBorders>
              <w:bottom w:val="single" w:sz="4" w:space="0" w:color="auto"/>
            </w:tcBorders>
          </w:tcPr>
          <w:p w14:paraId="12120A00" w14:textId="77777777" w:rsidR="00A70B28" w:rsidRPr="004A6214" w:rsidRDefault="00A70B28" w:rsidP="004E0735">
            <w:pPr>
              <w:spacing w:line="276" w:lineRule="auto"/>
              <w:jc w:val="center"/>
              <w:rPr>
                <w:rFonts w:ascii="Roboto" w:eastAsia="Calibri" w:hAnsi="Roboto" w:cstheme="majorHAnsi"/>
                <w:sz w:val="14"/>
                <w:szCs w:val="14"/>
              </w:rPr>
            </w:pPr>
            <w:r w:rsidRPr="004A6214">
              <w:rPr>
                <w:rFonts w:ascii="Roboto" w:eastAsia="Calibri" w:hAnsi="Roboto" w:cstheme="majorHAnsi"/>
                <w:sz w:val="14"/>
                <w:szCs w:val="14"/>
              </w:rPr>
              <w:t>Datum</w:t>
            </w:r>
          </w:p>
          <w:p w14:paraId="59165626" w14:textId="77777777" w:rsidR="00A70B28" w:rsidRPr="004A6214" w:rsidRDefault="00A70B28" w:rsidP="004E0735">
            <w:pPr>
              <w:spacing w:line="276" w:lineRule="auto"/>
              <w:jc w:val="center"/>
              <w:rPr>
                <w:rFonts w:ascii="Roboto" w:eastAsia="Calibri" w:hAnsi="Roboto" w:cstheme="majorHAnsi"/>
                <w:sz w:val="14"/>
                <w:szCs w:val="14"/>
              </w:rPr>
            </w:pPr>
          </w:p>
          <w:p w14:paraId="48F3D9D4" w14:textId="77777777" w:rsidR="00A70B28" w:rsidRPr="004A6214" w:rsidRDefault="00A70B28" w:rsidP="004E0735">
            <w:pPr>
              <w:spacing w:line="276" w:lineRule="auto"/>
              <w:jc w:val="center"/>
              <w:rPr>
                <w:rFonts w:ascii="Roboto" w:eastAsia="Calibri" w:hAnsi="Roboto" w:cstheme="majorHAnsi"/>
                <w:sz w:val="14"/>
                <w:szCs w:val="14"/>
              </w:rPr>
            </w:pPr>
          </w:p>
        </w:tc>
        <w:tc>
          <w:tcPr>
            <w:tcW w:w="4023" w:type="dxa"/>
          </w:tcPr>
          <w:p w14:paraId="4DF874AE" w14:textId="77777777" w:rsidR="00A70B28" w:rsidRPr="004A6214" w:rsidRDefault="00A70B28" w:rsidP="004E0735">
            <w:pPr>
              <w:spacing w:line="276" w:lineRule="auto"/>
              <w:jc w:val="center"/>
              <w:rPr>
                <w:rFonts w:ascii="Roboto" w:eastAsia="Calibri" w:hAnsi="Roboto" w:cstheme="majorHAnsi"/>
                <w:sz w:val="14"/>
                <w:szCs w:val="14"/>
              </w:rPr>
            </w:pPr>
          </w:p>
        </w:tc>
        <w:tc>
          <w:tcPr>
            <w:tcW w:w="3208" w:type="dxa"/>
            <w:tcBorders>
              <w:bottom w:val="single" w:sz="4" w:space="0" w:color="auto"/>
            </w:tcBorders>
          </w:tcPr>
          <w:p w14:paraId="4FA108CF" w14:textId="77777777" w:rsidR="00A70B28" w:rsidRPr="004A6214" w:rsidRDefault="00A70B28" w:rsidP="004E0735">
            <w:pPr>
              <w:spacing w:line="276" w:lineRule="auto"/>
              <w:jc w:val="center"/>
              <w:rPr>
                <w:rFonts w:ascii="Roboto" w:eastAsia="Calibri" w:hAnsi="Roboto" w:cstheme="majorHAnsi"/>
                <w:sz w:val="14"/>
                <w:szCs w:val="14"/>
              </w:rPr>
            </w:pPr>
            <w:proofErr w:type="spellStart"/>
            <w:r w:rsidRPr="004A6214">
              <w:rPr>
                <w:rFonts w:ascii="Roboto" w:eastAsia="Calibri" w:hAnsi="Roboto" w:cstheme="majorHAnsi"/>
                <w:sz w:val="14"/>
                <w:szCs w:val="14"/>
              </w:rPr>
              <w:t>Unterschrift</w:t>
            </w:r>
            <w:proofErr w:type="spellEnd"/>
          </w:p>
        </w:tc>
      </w:tr>
    </w:tbl>
    <w:p w14:paraId="5C53091B" w14:textId="77777777" w:rsidR="00A70B28" w:rsidRPr="00BE388D" w:rsidRDefault="00A70B28" w:rsidP="00A70B28"/>
    <w:p w14:paraId="592530E2" w14:textId="77777777" w:rsidR="0094376A" w:rsidRDefault="0094376A"/>
    <w:sectPr w:rsidR="0094376A" w:rsidSect="002F742E">
      <w:headerReference w:type="default" r:id="rId7"/>
      <w:footerReference w:type="default" r:id="rId8"/>
      <w:pgSz w:w="11906" w:h="16838"/>
      <w:pgMar w:top="720" w:right="720" w:bottom="720" w:left="720" w:header="284" w:footer="0"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A814" w14:textId="77777777" w:rsidR="00AD0209" w:rsidRDefault="00AD0209" w:rsidP="00A70B28">
      <w:r>
        <w:separator/>
      </w:r>
    </w:p>
  </w:endnote>
  <w:endnote w:type="continuationSeparator" w:id="0">
    <w:p w14:paraId="381368D2" w14:textId="77777777" w:rsidR="00AD0209" w:rsidRDefault="00AD0209" w:rsidP="00A7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69DC" w14:textId="77777777" w:rsidR="005E1D89" w:rsidRPr="00A526D5" w:rsidRDefault="00AD0209"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490"/>
      <w:gridCol w:w="3489"/>
      <w:gridCol w:w="3487"/>
    </w:tblGrid>
    <w:tr w:rsidR="00DA1609" w:rsidRPr="004A6214" w14:paraId="78A89075" w14:textId="77777777" w:rsidTr="000215F2">
      <w:tc>
        <w:tcPr>
          <w:tcW w:w="1667" w:type="pct"/>
        </w:tcPr>
        <w:p w14:paraId="14321569" w14:textId="77777777" w:rsidR="00452064" w:rsidRPr="004A6214" w:rsidRDefault="00AD0209">
          <w:pPr>
            <w:pStyle w:val="Pidipagina"/>
            <w:rPr>
              <w:rFonts w:ascii="Roboto" w:hAnsi="Roboto"/>
              <w:color w:val="002060"/>
              <w:sz w:val="17"/>
              <w:szCs w:val="17"/>
              <w:lang w:val="en-US"/>
            </w:rPr>
          </w:pPr>
          <w:r w:rsidRPr="004A6214">
            <w:rPr>
              <w:rFonts w:ascii="Roboto" w:hAnsi="Roboto"/>
              <w:color w:val="002060"/>
              <w:sz w:val="17"/>
              <w:szCs w:val="17"/>
              <w:lang w:val="en-US"/>
            </w:rPr>
            <w:t>MAIRANIA 857 SOC. COOP</w:t>
          </w:r>
        </w:p>
        <w:p w14:paraId="606C139E" w14:textId="77777777" w:rsidR="00452064" w:rsidRPr="004A6214" w:rsidRDefault="00AD0209">
          <w:pPr>
            <w:pStyle w:val="Pidipagina"/>
            <w:rPr>
              <w:rFonts w:ascii="Roboto" w:hAnsi="Roboto"/>
              <w:color w:val="002060"/>
              <w:sz w:val="17"/>
              <w:szCs w:val="17"/>
              <w:lang w:val="en-US"/>
            </w:rPr>
          </w:pPr>
          <w:r w:rsidRPr="004A6214">
            <w:rPr>
              <w:rFonts w:ascii="Roboto" w:hAnsi="Roboto"/>
              <w:color w:val="002060"/>
              <w:sz w:val="17"/>
              <w:szCs w:val="17"/>
              <w:lang w:val="en-US"/>
            </w:rPr>
            <w:t>MWST. NR.</w:t>
          </w:r>
          <w:r w:rsidRPr="004A6214">
            <w:rPr>
              <w:rFonts w:ascii="Roboto" w:hAnsi="Roboto"/>
              <w:color w:val="002060"/>
              <w:sz w:val="17"/>
              <w:szCs w:val="17"/>
              <w:lang w:val="en-US"/>
            </w:rPr>
            <w:t xml:space="preserve"> </w:t>
          </w:r>
          <w:r w:rsidRPr="004A6214">
            <w:rPr>
              <w:rFonts w:ascii="Roboto" w:hAnsi="Roboto"/>
              <w:color w:val="002060"/>
              <w:sz w:val="17"/>
              <w:szCs w:val="17"/>
              <w:lang w:val="en-US"/>
            </w:rPr>
            <w:t>02432040216</w:t>
          </w:r>
        </w:p>
      </w:tc>
      <w:tc>
        <w:tcPr>
          <w:tcW w:w="1667" w:type="pct"/>
        </w:tcPr>
        <w:p w14:paraId="2D397043" w14:textId="77777777" w:rsidR="00452064" w:rsidRPr="004A6214" w:rsidRDefault="00AD0209">
          <w:pPr>
            <w:pStyle w:val="Pidipagina"/>
            <w:jc w:val="center"/>
            <w:rPr>
              <w:rFonts w:ascii="Roboto" w:hAnsi="Roboto"/>
              <w:color w:val="002060"/>
              <w:sz w:val="17"/>
              <w:szCs w:val="17"/>
              <w:lang w:val="en-US"/>
            </w:rPr>
          </w:pPr>
          <w:r w:rsidRPr="004A6214">
            <w:rPr>
              <w:rFonts w:ascii="Roboto" w:hAnsi="Roboto"/>
              <w:color w:val="002060"/>
              <w:sz w:val="17"/>
              <w:szCs w:val="17"/>
              <w:lang w:val="en-US"/>
            </w:rPr>
            <w:t>www.mairania857.org</w:t>
          </w:r>
        </w:p>
        <w:p w14:paraId="0F948858" w14:textId="77777777" w:rsidR="00452064" w:rsidRPr="004A6214" w:rsidRDefault="00AD0209">
          <w:pPr>
            <w:pStyle w:val="Pidipagina"/>
            <w:jc w:val="center"/>
            <w:rPr>
              <w:rFonts w:ascii="Roboto" w:hAnsi="Roboto"/>
              <w:color w:val="002060"/>
              <w:sz w:val="17"/>
              <w:szCs w:val="17"/>
              <w:lang w:val="en-US"/>
            </w:rPr>
          </w:pPr>
          <w:r w:rsidRPr="004A6214">
            <w:rPr>
              <w:rFonts w:ascii="Roboto" w:hAnsi="Roboto"/>
              <w:color w:val="002060"/>
              <w:sz w:val="17"/>
              <w:szCs w:val="17"/>
              <w:lang w:val="en-US"/>
            </w:rPr>
            <w:t>info@mairania857.org</w:t>
          </w:r>
        </w:p>
      </w:tc>
      <w:tc>
        <w:tcPr>
          <w:tcW w:w="1666" w:type="pct"/>
        </w:tcPr>
        <w:p w14:paraId="503F4ED1" w14:textId="77777777" w:rsidR="00452064" w:rsidRPr="004A6214" w:rsidRDefault="00AD0209">
          <w:pPr>
            <w:pStyle w:val="Pidipagina"/>
            <w:jc w:val="right"/>
            <w:rPr>
              <w:rFonts w:ascii="Roboto" w:hAnsi="Roboto"/>
              <w:color w:val="002060"/>
              <w:sz w:val="17"/>
              <w:szCs w:val="17"/>
              <w:lang w:val="en-US"/>
            </w:rPr>
          </w:pPr>
          <w:proofErr w:type="spellStart"/>
          <w:r w:rsidRPr="004A6214">
            <w:rPr>
              <w:rFonts w:ascii="Roboto" w:hAnsi="Roboto"/>
              <w:color w:val="002060"/>
              <w:sz w:val="17"/>
              <w:szCs w:val="17"/>
              <w:lang w:val="en-US"/>
            </w:rPr>
            <w:t>Cavourstr</w:t>
          </w:r>
          <w:proofErr w:type="spellEnd"/>
          <w:r w:rsidRPr="004A6214">
            <w:rPr>
              <w:rFonts w:ascii="Roboto" w:hAnsi="Roboto"/>
              <w:color w:val="002060"/>
              <w:sz w:val="17"/>
              <w:szCs w:val="17"/>
              <w:lang w:val="en-US"/>
            </w:rPr>
            <w:t>., 1</w:t>
          </w:r>
          <w:r w:rsidRPr="004A6214">
            <w:rPr>
              <w:rFonts w:ascii="Roboto" w:hAnsi="Roboto"/>
              <w:color w:val="002060"/>
              <w:sz w:val="17"/>
              <w:szCs w:val="17"/>
              <w:lang w:val="en-US"/>
            </w:rPr>
            <w:t xml:space="preserve"> - </w:t>
          </w:r>
          <w:r w:rsidRPr="004A6214">
            <w:rPr>
              <w:rFonts w:ascii="Roboto" w:hAnsi="Roboto"/>
              <w:color w:val="002060"/>
              <w:sz w:val="17"/>
              <w:szCs w:val="17"/>
              <w:lang w:val="en-US"/>
            </w:rPr>
            <w:t>39012</w:t>
          </w:r>
          <w:r w:rsidRPr="004A6214">
            <w:rPr>
              <w:rFonts w:ascii="Roboto" w:hAnsi="Roboto"/>
              <w:color w:val="002060"/>
              <w:sz w:val="17"/>
              <w:szCs w:val="17"/>
              <w:lang w:val="en-US"/>
            </w:rPr>
            <w:t xml:space="preserve"> </w:t>
          </w:r>
          <w:r w:rsidRPr="004A6214">
            <w:rPr>
              <w:rFonts w:ascii="Roboto" w:hAnsi="Roboto"/>
              <w:color w:val="002060"/>
              <w:sz w:val="17"/>
              <w:szCs w:val="17"/>
              <w:lang w:val="en-US"/>
            </w:rPr>
            <w:t>MERAN</w:t>
          </w:r>
          <w:r w:rsidRPr="004A6214">
            <w:rPr>
              <w:rFonts w:ascii="Roboto" w:hAnsi="Roboto"/>
              <w:color w:val="002060"/>
              <w:sz w:val="17"/>
              <w:szCs w:val="17"/>
              <w:lang w:val="en-US"/>
            </w:rPr>
            <w:t xml:space="preserve"> (</w:t>
          </w:r>
          <w:r w:rsidRPr="004A6214">
            <w:rPr>
              <w:rFonts w:ascii="Roboto" w:hAnsi="Roboto"/>
              <w:color w:val="002060"/>
              <w:sz w:val="17"/>
              <w:szCs w:val="17"/>
              <w:lang w:val="en-US"/>
            </w:rPr>
            <w:t>BZ</w:t>
          </w:r>
          <w:r w:rsidRPr="004A6214">
            <w:rPr>
              <w:rFonts w:ascii="Roboto" w:hAnsi="Roboto"/>
              <w:color w:val="002060"/>
              <w:sz w:val="17"/>
              <w:szCs w:val="17"/>
              <w:lang w:val="en-US"/>
            </w:rPr>
            <w:t>)</w:t>
          </w:r>
        </w:p>
        <w:p w14:paraId="27BF8045" w14:textId="77777777" w:rsidR="00452064" w:rsidRPr="004A6214" w:rsidRDefault="00AD0209">
          <w:pPr>
            <w:pStyle w:val="Pidipagina"/>
            <w:jc w:val="right"/>
            <w:rPr>
              <w:rFonts w:ascii="Roboto" w:hAnsi="Roboto"/>
              <w:color w:val="002060"/>
              <w:sz w:val="17"/>
              <w:szCs w:val="17"/>
              <w:lang w:val="en-US"/>
            </w:rPr>
          </w:pPr>
          <w:r w:rsidRPr="004A6214">
            <w:rPr>
              <w:rFonts w:ascii="Roboto" w:hAnsi="Roboto"/>
              <w:color w:val="002060"/>
              <w:sz w:val="17"/>
              <w:szCs w:val="17"/>
              <w:lang w:val="en-US"/>
            </w:rPr>
            <w:t xml:space="preserve">Tel. </w:t>
          </w:r>
          <w:r w:rsidRPr="004A6214">
            <w:rPr>
              <w:rFonts w:ascii="Roboto" w:hAnsi="Roboto"/>
              <w:color w:val="002060"/>
              <w:sz w:val="17"/>
              <w:szCs w:val="17"/>
              <w:lang w:val="en-US"/>
            </w:rPr>
            <w:t>0473 230128</w:t>
          </w:r>
        </w:p>
      </w:tc>
    </w:tr>
  </w:tbl>
  <w:p w14:paraId="75BADDF3" w14:textId="77777777" w:rsidR="00A526D5" w:rsidRPr="00BE388D" w:rsidRDefault="00AD0209">
    <w:pPr>
      <w:pStyle w:val="Pidipagina"/>
      <w:rPr>
        <w:rFonts w:ascii="Segoe UI Light" w:hAnsi="Segoe UI Light"/>
        <w:color w:val="00206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803F" w14:textId="77777777" w:rsidR="00AD0209" w:rsidRDefault="00AD0209" w:rsidP="00A70B28">
      <w:r>
        <w:separator/>
      </w:r>
    </w:p>
  </w:footnote>
  <w:footnote w:type="continuationSeparator" w:id="0">
    <w:p w14:paraId="0DCEA386" w14:textId="77777777" w:rsidR="00AD0209" w:rsidRDefault="00AD0209" w:rsidP="00A7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1855"/>
      <w:gridCol w:w="3378"/>
    </w:tblGrid>
    <w:tr w:rsidR="002254F3" w:rsidRPr="001F623B" w14:paraId="1429F460" w14:textId="77777777" w:rsidTr="00156A56">
      <w:trPr>
        <w:trHeight w:val="463"/>
        <w:jc w:val="center"/>
      </w:trPr>
      <w:tc>
        <w:tcPr>
          <w:tcW w:w="3386" w:type="pct"/>
          <w:gridSpan w:val="2"/>
        </w:tcPr>
        <w:p w14:paraId="7891429F" w14:textId="77777777" w:rsidR="002254F3" w:rsidRPr="002254F3" w:rsidRDefault="00AD0209" w:rsidP="00A526D5">
          <w:pPr>
            <w:pStyle w:val="Intestazione"/>
            <w:tabs>
              <w:tab w:val="left" w:pos="2580"/>
              <w:tab w:val="left" w:pos="2985"/>
            </w:tabs>
            <w:spacing w:line="276" w:lineRule="auto"/>
            <w:rPr>
              <w:rFonts w:eastAsia="Calibri" w:cs="Arial"/>
              <w:noProof/>
            </w:rPr>
          </w:pPr>
        </w:p>
      </w:tc>
      <w:tc>
        <w:tcPr>
          <w:tcW w:w="1614" w:type="pct"/>
          <w:shd w:val="clear" w:color="auto" w:fill="FFFFFF" w:themeFill="background1"/>
          <w:vAlign w:val="center"/>
        </w:tcPr>
        <w:p w14:paraId="77B5CA97" w14:textId="77777777" w:rsidR="00452064" w:rsidRPr="00D40967" w:rsidRDefault="00AD0209">
          <w:pPr>
            <w:jc w:val="center"/>
            <w:rPr>
              <w:sz w:val="12"/>
              <w:szCs w:val="12"/>
              <w:lang w:val="en-GB" w:eastAsia="en-US"/>
            </w:rPr>
          </w:pPr>
        </w:p>
      </w:tc>
    </w:tr>
    <w:tr w:rsidR="002254F3" w:rsidRPr="00A70B28" w14:paraId="3F6342D3" w14:textId="77777777" w:rsidTr="00872CEE">
      <w:trPr>
        <w:trHeight w:val="1296"/>
        <w:jc w:val="center"/>
      </w:trPr>
      <w:tc>
        <w:tcPr>
          <w:tcW w:w="2500" w:type="pct"/>
          <w:tcBorders>
            <w:right w:val="single" w:sz="4" w:space="0" w:color="auto"/>
          </w:tcBorders>
          <w:vAlign w:val="center"/>
        </w:tcPr>
        <w:p w14:paraId="2890C18C" w14:textId="286507B6" w:rsidR="00452064" w:rsidRDefault="00AD0209">
          <w:pPr>
            <w:pStyle w:val="Intestazione"/>
            <w:tabs>
              <w:tab w:val="left" w:pos="2580"/>
              <w:tab w:val="left" w:pos="2985"/>
            </w:tabs>
            <w:spacing w:line="276" w:lineRule="auto"/>
            <w:rPr>
              <w:b/>
              <w:bCs/>
              <w:color w:val="44546A" w:themeColor="text2"/>
              <w:sz w:val="28"/>
              <w:szCs w:val="28"/>
            </w:rPr>
          </w:pPr>
        </w:p>
      </w:tc>
      <w:tc>
        <w:tcPr>
          <w:tcW w:w="25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5DD3F3" w14:textId="77777777" w:rsidR="00452064" w:rsidRPr="004A6214" w:rsidRDefault="00AD0209">
          <w:pPr>
            <w:pStyle w:val="Intestazione"/>
            <w:tabs>
              <w:tab w:val="left" w:pos="2580"/>
              <w:tab w:val="left" w:pos="2985"/>
            </w:tabs>
            <w:spacing w:line="276" w:lineRule="auto"/>
            <w:jc w:val="center"/>
            <w:rPr>
              <w:rFonts w:ascii="Roboto" w:hAnsi="Roboto"/>
              <w:b/>
              <w:bCs/>
              <w:smallCaps/>
              <w:color w:val="002060"/>
              <w:sz w:val="16"/>
              <w:szCs w:val="16"/>
              <w:lang w:val="de-DE"/>
            </w:rPr>
          </w:pPr>
          <w:r w:rsidRPr="004A6214">
            <w:rPr>
              <w:rFonts w:ascii="Roboto" w:hAnsi="Roboto"/>
              <w:b/>
              <w:bCs/>
              <w:smallCaps/>
              <w:color w:val="002060"/>
              <w:sz w:val="16"/>
              <w:szCs w:val="16"/>
              <w:lang w:val="de-DE"/>
            </w:rPr>
            <w:t xml:space="preserve">INFORMATIONSBLATT </w:t>
          </w:r>
          <w:r w:rsidRPr="004A6214">
            <w:rPr>
              <w:rFonts w:ascii="Roboto" w:hAnsi="Roboto"/>
              <w:b/>
              <w:bCs/>
              <w:smallCaps/>
              <w:color w:val="002060"/>
              <w:sz w:val="16"/>
              <w:szCs w:val="16"/>
              <w:lang w:val="de-DE"/>
            </w:rPr>
            <w:t xml:space="preserve">ZUM </w:t>
          </w:r>
          <w:r w:rsidRPr="004A6214">
            <w:rPr>
              <w:rFonts w:ascii="Roboto" w:hAnsi="Roboto"/>
              <w:b/>
              <w:bCs/>
              <w:smallCaps/>
              <w:color w:val="002060"/>
              <w:sz w:val="16"/>
              <w:szCs w:val="16"/>
              <w:lang w:val="de-DE"/>
            </w:rPr>
            <w:t>VORSTELLUNGSGESPRÄCH</w:t>
          </w:r>
        </w:p>
        <w:p w14:paraId="2E99050B" w14:textId="77777777" w:rsidR="0035506A" w:rsidRPr="00471E67" w:rsidRDefault="00AD0209">
          <w:pPr>
            <w:pStyle w:val="Intestazione"/>
            <w:tabs>
              <w:tab w:val="left" w:pos="2580"/>
              <w:tab w:val="left" w:pos="2985"/>
            </w:tabs>
            <w:spacing w:line="276" w:lineRule="auto"/>
            <w:jc w:val="center"/>
            <w:rPr>
              <w:b/>
              <w:bCs/>
              <w:smallCaps/>
              <w:color w:val="002060"/>
              <w:sz w:val="16"/>
              <w:szCs w:val="16"/>
              <w:lang w:val="de-DE"/>
            </w:rPr>
          </w:pPr>
          <w:r w:rsidRPr="004A6214">
            <w:rPr>
              <w:rFonts w:ascii="Roboto" w:hAnsi="Roboto"/>
              <w:b/>
              <w:bCs/>
              <w:smallCaps/>
              <w:color w:val="002060"/>
              <w:sz w:val="16"/>
              <w:szCs w:val="16"/>
              <w:lang w:val="de-DE"/>
            </w:rPr>
            <w:t xml:space="preserve">EX. ART. 13 DER </w:t>
          </w:r>
          <w:r w:rsidRPr="004A6214">
            <w:rPr>
              <w:rFonts w:ascii="Roboto" w:hAnsi="Roboto"/>
              <w:b/>
              <w:bCs/>
              <w:smallCaps/>
              <w:color w:val="002060"/>
              <w:sz w:val="16"/>
              <w:szCs w:val="16"/>
              <w:lang w:val="de-DE"/>
            </w:rPr>
            <w:t>DSGVO</w:t>
          </w:r>
          <w:r w:rsidRPr="004A6214">
            <w:rPr>
              <w:rFonts w:ascii="Roboto" w:hAnsi="Roboto"/>
              <w:b/>
              <w:bCs/>
              <w:smallCaps/>
              <w:color w:val="002060"/>
              <w:sz w:val="16"/>
              <w:szCs w:val="16"/>
              <w:lang w:val="de-DE"/>
            </w:rPr>
            <w:t xml:space="preserve"> 679/2016</w:t>
          </w:r>
        </w:p>
      </w:tc>
    </w:tr>
  </w:tbl>
  <w:p w14:paraId="5E076B99" w14:textId="77777777" w:rsidR="00CE4E49" w:rsidRPr="00471E67" w:rsidRDefault="00AD0209" w:rsidP="00114803">
    <w:pPr>
      <w:pStyle w:val="Intestazion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E2CD9"/>
    <w:multiLevelType w:val="hybridMultilevel"/>
    <w:tmpl w:val="804661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471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28"/>
    <w:rsid w:val="0094376A"/>
    <w:rsid w:val="00A70B28"/>
    <w:rsid w:val="00AD0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8B39"/>
  <w15:chartTrackingRefBased/>
  <w15:docId w15:val="{4DA535F8-532F-407A-B9FA-83555263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0B28"/>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0B28"/>
    <w:pPr>
      <w:tabs>
        <w:tab w:val="center" w:pos="4819"/>
        <w:tab w:val="right" w:pos="9638"/>
      </w:tabs>
    </w:pPr>
  </w:style>
  <w:style w:type="character" w:customStyle="1" w:styleId="IntestazioneCarattere">
    <w:name w:val="Intestazione Carattere"/>
    <w:basedOn w:val="Carpredefinitoparagrafo"/>
    <w:link w:val="Intestazione"/>
    <w:uiPriority w:val="99"/>
    <w:rsid w:val="00A70B28"/>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A70B28"/>
    <w:pPr>
      <w:tabs>
        <w:tab w:val="center" w:pos="4819"/>
        <w:tab w:val="right" w:pos="9638"/>
      </w:tabs>
    </w:pPr>
  </w:style>
  <w:style w:type="character" w:customStyle="1" w:styleId="PidipaginaCarattere">
    <w:name w:val="Piè di pagina Carattere"/>
    <w:basedOn w:val="Carpredefinitoparagrafo"/>
    <w:link w:val="Pidipagina"/>
    <w:uiPriority w:val="99"/>
    <w:rsid w:val="00A70B28"/>
    <w:rPr>
      <w:rFonts w:ascii="Arial" w:eastAsia="Times New Roman" w:hAnsi="Arial" w:cs="Times New Roman"/>
      <w:sz w:val="20"/>
      <w:szCs w:val="20"/>
      <w:lang w:eastAsia="it-IT"/>
    </w:rPr>
  </w:style>
  <w:style w:type="table" w:styleId="Grigliatabella">
    <w:name w:val="Table Grid"/>
    <w:basedOn w:val="Tabellanormale"/>
    <w:uiPriority w:val="59"/>
    <w:rsid w:val="00A70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70B28"/>
    <w:pPr>
      <w:widowControl w:val="0"/>
      <w:autoSpaceDE w:val="0"/>
      <w:autoSpaceDN w:val="0"/>
      <w:ind w:left="826" w:hanging="360"/>
    </w:pPr>
    <w:rPr>
      <w:rFonts w:ascii="Verdana" w:eastAsia="Verdana" w:hAnsi="Verdana" w:cs="Verdana"/>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Mairania 857</dc:creator>
  <cp:keywords/>
  <dc:description/>
  <cp:lastModifiedBy>Mairania 857</cp:lastModifiedBy>
  <cp:revision>1</cp:revision>
  <dcterms:created xsi:type="dcterms:W3CDTF">2023-06-06T15:59:00Z</dcterms:created>
  <dcterms:modified xsi:type="dcterms:W3CDTF">2023-06-06T16:00:00Z</dcterms:modified>
</cp:coreProperties>
</file>